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B167" w14:textId="77777777" w:rsidR="00091C68" w:rsidRPr="00940954" w:rsidRDefault="00940954" w:rsidP="00091C68">
      <w:pPr>
        <w:jc w:val="center"/>
        <w:rPr>
          <w:sz w:val="28"/>
          <w:szCs w:val="28"/>
        </w:rPr>
      </w:pPr>
      <w:r w:rsidRPr="00940954">
        <w:rPr>
          <w:sz w:val="28"/>
          <w:szCs w:val="28"/>
        </w:rPr>
        <w:t>SAARTE GEOPARGI külastus 12.augustil 2019</w:t>
      </w:r>
    </w:p>
    <w:p w14:paraId="79AA6673" w14:textId="77777777" w:rsidR="00940954" w:rsidRDefault="00940954" w:rsidP="00091C68">
      <w:pPr>
        <w:jc w:val="center"/>
      </w:pPr>
    </w:p>
    <w:p w14:paraId="19294629" w14:textId="33F6E5CA" w:rsidR="00940954" w:rsidRDefault="00940954" w:rsidP="00940954">
      <w:pPr>
        <w:jc w:val="both"/>
      </w:pPr>
      <w:r>
        <w:t xml:space="preserve">Osalesid: </w:t>
      </w:r>
      <w:r w:rsidR="002E7A82">
        <w:t xml:space="preserve">Lääne-Nigula valla osavallavanem </w:t>
      </w:r>
      <w:r>
        <w:t xml:space="preserve">Aivi Heinleht, </w:t>
      </w:r>
      <w:r w:rsidR="002E7A82">
        <w:t>hüdrogeoloog</w:t>
      </w:r>
      <w:r w:rsidR="002E7A82">
        <w:t xml:space="preserve"> </w:t>
      </w:r>
      <w:r>
        <w:t xml:space="preserve">Rein Perens, </w:t>
      </w:r>
      <w:r w:rsidR="002E7A82">
        <w:t xml:space="preserve">Lääne-Harju Koostöökogu meetmejuht </w:t>
      </w:r>
      <w:r>
        <w:t>Ede Teinbas,</w:t>
      </w:r>
      <w:r w:rsidR="002E7A82">
        <w:t xml:space="preserve"> büroojuht</w:t>
      </w:r>
      <w:r>
        <w:t xml:space="preserve"> Kerli Lambing</w:t>
      </w:r>
      <w:r w:rsidR="002E7A82">
        <w:t>, projektijuht Eliko Kõiv</w:t>
      </w:r>
      <w:r>
        <w:t xml:space="preserve">, </w:t>
      </w:r>
      <w:r w:rsidR="002E7A82">
        <w:t xml:space="preserve">LHKK juhatuse liige ja matkajuht </w:t>
      </w:r>
      <w:r>
        <w:t xml:space="preserve">Heiki Hõimoja, Kaja Hõimoja, </w:t>
      </w:r>
      <w:r w:rsidR="002E7A82">
        <w:t xml:space="preserve">Harku valla keskkonnaspetsialist </w:t>
      </w:r>
      <w:r>
        <w:t xml:space="preserve">Lembe Reiman, </w:t>
      </w:r>
      <w:r w:rsidR="002E7A82">
        <w:t>Lääne-Harju valla avalike suhete spetsialist ja Ellamaa loodusseltsi liige Marje Suharov, Ellamaa loodusseltsi liikmed Margit Levoll, Ulvi  Lepplaan ja</w:t>
      </w:r>
      <w:r>
        <w:t xml:space="preserve"> Merike Palts</w:t>
      </w:r>
    </w:p>
    <w:p w14:paraId="5F755A73" w14:textId="77777777" w:rsidR="008B0946" w:rsidRDefault="008B0946" w:rsidP="00940954">
      <w:pPr>
        <w:jc w:val="both"/>
      </w:pPr>
    </w:p>
    <w:p w14:paraId="341BD986" w14:textId="77777777" w:rsidR="00940954" w:rsidRDefault="008B0946" w:rsidP="004A1941">
      <w:pPr>
        <w:jc w:val="both"/>
        <w:rPr>
          <w:b/>
        </w:rPr>
      </w:pPr>
      <w:r w:rsidRPr="008B0946">
        <w:rPr>
          <w:b/>
        </w:rPr>
        <w:t>Valjala Martini kirik</w:t>
      </w:r>
    </w:p>
    <w:p w14:paraId="2B74CB2A" w14:textId="77777777" w:rsidR="008B0946" w:rsidRDefault="008B0946" w:rsidP="004A1941">
      <w:pPr>
        <w:jc w:val="both"/>
      </w:pPr>
      <w:r w:rsidRPr="008B0946">
        <w:t xml:space="preserve">Vanim </w:t>
      </w:r>
      <w:r>
        <w:t xml:space="preserve">säilinud kivikirik Eestis. Seda hakati ehitama 1227.a. Kirikus asub masiiivne dolomiidist </w:t>
      </w:r>
      <w:r w:rsidR="00EE31BE">
        <w:t xml:space="preserve">tahutud </w:t>
      </w:r>
      <w:r>
        <w:t>ristimiskivi.</w:t>
      </w:r>
    </w:p>
    <w:p w14:paraId="3AA2C9CC" w14:textId="77777777" w:rsidR="008B0946" w:rsidRPr="008B0946" w:rsidRDefault="008B0946" w:rsidP="004A1941">
      <w:pPr>
        <w:jc w:val="both"/>
      </w:pPr>
    </w:p>
    <w:p w14:paraId="12247226" w14:textId="79E67860" w:rsidR="00DF0E05" w:rsidRDefault="00091C68" w:rsidP="004A1941">
      <w:pPr>
        <w:jc w:val="both"/>
        <w:rPr>
          <w:b/>
        </w:rPr>
      </w:pPr>
      <w:r w:rsidRPr="008B0946">
        <w:rPr>
          <w:b/>
        </w:rPr>
        <w:t xml:space="preserve">Kohtumine </w:t>
      </w:r>
      <w:r w:rsidR="006B3610">
        <w:rPr>
          <w:b/>
        </w:rPr>
        <w:t xml:space="preserve">VisitSaaremaa </w:t>
      </w:r>
      <w:r w:rsidR="00DF0E05" w:rsidRPr="008B0946">
        <w:rPr>
          <w:b/>
        </w:rPr>
        <w:t xml:space="preserve">arendusjuhi </w:t>
      </w:r>
      <w:r w:rsidR="006B3610">
        <w:rPr>
          <w:b/>
        </w:rPr>
        <w:t xml:space="preserve">ja MTÜ Saarte Geoprak juhatuse liikme </w:t>
      </w:r>
      <w:r w:rsidR="00DF0E05" w:rsidRPr="008B0946">
        <w:rPr>
          <w:b/>
        </w:rPr>
        <w:t>Eveli Jürissoniga</w:t>
      </w:r>
      <w:r w:rsidR="008B0946" w:rsidRPr="008B0946">
        <w:rPr>
          <w:b/>
        </w:rPr>
        <w:t xml:space="preserve"> </w:t>
      </w:r>
      <w:r w:rsidRPr="008B0946">
        <w:rPr>
          <w:b/>
        </w:rPr>
        <w:t xml:space="preserve">Kaali Külastuskeskuses </w:t>
      </w:r>
    </w:p>
    <w:p w14:paraId="1B3BE9E2" w14:textId="77777777" w:rsidR="00CB1F82" w:rsidRDefault="001242EC" w:rsidP="004A1941">
      <w:pPr>
        <w:jc w:val="both"/>
      </w:pPr>
      <w:r>
        <w:t xml:space="preserve">Saarte Geopargi loomisel aastatel </w:t>
      </w:r>
      <w:r w:rsidR="008B0946" w:rsidRPr="008B0946">
        <w:t>2010-2011 oli</w:t>
      </w:r>
      <w:r>
        <w:t>d liikmeteks</w:t>
      </w:r>
      <w:r w:rsidR="008B0946" w:rsidRPr="008B0946">
        <w:t xml:space="preserve"> 11 omav</w:t>
      </w:r>
      <w:r>
        <w:t xml:space="preserve">alitsust + Kaali külastuskeskus. Tegevuse aluseks oli (ja on endiselt) Saarte </w:t>
      </w:r>
      <w:r w:rsidR="00E31A71">
        <w:t>Geopargi strateegia 2010-2015.</w:t>
      </w:r>
      <w:r w:rsidR="00E31A71" w:rsidRPr="00E31A71">
        <w:t xml:space="preserve"> </w:t>
      </w:r>
      <w:r w:rsidR="00E31A71">
        <w:t>Geopargi teema on Silur</w:t>
      </w:r>
      <w:r w:rsidR="004A1941">
        <w:t>i ajastu</w:t>
      </w:r>
      <w:r w:rsidR="00E31A71">
        <w:t xml:space="preserve"> ja Kaali meteoriit. </w:t>
      </w:r>
    </w:p>
    <w:p w14:paraId="648840EA" w14:textId="77777777" w:rsidR="00E31A71" w:rsidRPr="008B0946" w:rsidRDefault="00E31A71" w:rsidP="00E31A71">
      <w:pPr>
        <w:jc w:val="both"/>
      </w:pPr>
      <w:r>
        <w:t>Põhisuunad geopargis:</w:t>
      </w:r>
    </w:p>
    <w:p w14:paraId="5A2F4B97" w14:textId="77777777" w:rsidR="00E31A71" w:rsidRDefault="00935309" w:rsidP="00E31A71">
      <w:pPr>
        <w:pStyle w:val="ListParagraph"/>
        <w:numPr>
          <w:ilvl w:val="0"/>
          <w:numId w:val="2"/>
        </w:numPr>
        <w:jc w:val="both"/>
      </w:pPr>
      <w:r>
        <w:t>Teavi</w:t>
      </w:r>
      <w:r w:rsidR="008B0946" w:rsidRPr="008B0946">
        <w:t>tustöö ja  geoturismi edendamine</w:t>
      </w:r>
      <w:r w:rsidR="00E31A71">
        <w:t xml:space="preserve"> </w:t>
      </w:r>
      <w:r w:rsidR="008B0946" w:rsidRPr="008B0946">
        <w:t xml:space="preserve">– viidastamine, infostendid (seda </w:t>
      </w:r>
      <w:hyperlink r:id="rId6" w:history="1">
        <w:r w:rsidR="00E31A71" w:rsidRPr="00CD2D2F">
          <w:rPr>
            <w:rStyle w:val="Hyperlink"/>
          </w:rPr>
          <w:t>MTÜ Visit Saaremaa</w:t>
        </w:r>
      </w:hyperlink>
      <w:r w:rsidR="008B0946" w:rsidRPr="008B0946">
        <w:t xml:space="preserve"> ei </w:t>
      </w:r>
      <w:r w:rsidR="00E31A71">
        <w:t>tee), kaardimaterjalid, appid (</w:t>
      </w:r>
      <w:hyperlink r:id="rId7" w:history="1">
        <w:r w:rsidR="00E31A71" w:rsidRPr="00E31A71">
          <w:rPr>
            <w:rStyle w:val="Hyperlink"/>
          </w:rPr>
          <w:t>NaviC</w:t>
        </w:r>
        <w:r w:rsidR="008B0946" w:rsidRPr="00E31A71">
          <w:rPr>
            <w:rStyle w:val="Hyperlink"/>
          </w:rPr>
          <w:t>up</w:t>
        </w:r>
      </w:hyperlink>
      <w:r w:rsidR="008B0946" w:rsidRPr="008B0946">
        <w:t>).</w:t>
      </w:r>
      <w:r w:rsidR="004B1989">
        <w:t xml:space="preserve"> Hetkel on jagatav</w:t>
      </w:r>
      <w:r w:rsidR="00E31A71">
        <w:t xml:space="preserve"> </w:t>
      </w:r>
      <w:r w:rsidR="004A1941">
        <w:t>paber</w:t>
      </w:r>
      <w:r w:rsidR="004B1989">
        <w:t>materjal</w:t>
      </w:r>
      <w:r w:rsidR="00E31A71">
        <w:t xml:space="preserve"> „Saarte Geopargi 100 vaatamisväärsust“, kus on loodus-, ajaloo- ja kultuuripärandi objektid. Töötavad välja uut </w:t>
      </w:r>
      <w:r w:rsidR="008B0946" w:rsidRPr="008B0946">
        <w:t>kogumikku, kuhu proovitakse lisada ka info</w:t>
      </w:r>
      <w:r w:rsidR="004A1941">
        <w:t>t</w:t>
      </w:r>
      <w:r w:rsidR="008B0946" w:rsidRPr="008B0946">
        <w:t xml:space="preserve"> objekti ligipääsetavuse kohta (</w:t>
      </w:r>
      <w:r w:rsidR="00E31A71">
        <w:t xml:space="preserve">kas </w:t>
      </w:r>
      <w:r w:rsidR="008B0946" w:rsidRPr="008B0946">
        <w:t>on vaja ronida, roomata, matkata jne)</w:t>
      </w:r>
    </w:p>
    <w:p w14:paraId="6373BFFD" w14:textId="77777777" w:rsidR="00E31A71" w:rsidRPr="008B0946" w:rsidRDefault="00E31A71" w:rsidP="00E31A71">
      <w:pPr>
        <w:pStyle w:val="ListParagraph"/>
        <w:jc w:val="both"/>
      </w:pPr>
    </w:p>
    <w:p w14:paraId="6A992878" w14:textId="77777777" w:rsidR="00665F67" w:rsidRDefault="008B0946" w:rsidP="00E31A71">
      <w:pPr>
        <w:pStyle w:val="ListParagraph"/>
        <w:numPr>
          <w:ilvl w:val="0"/>
          <w:numId w:val="2"/>
        </w:numPr>
        <w:jc w:val="both"/>
      </w:pPr>
      <w:r w:rsidRPr="008B0946">
        <w:t xml:space="preserve">Keskkonnaharidus – </w:t>
      </w:r>
      <w:r w:rsidR="007523E3">
        <w:t>i</w:t>
      </w:r>
      <w:r w:rsidR="007523E3" w:rsidRPr="008B0946">
        <w:t xml:space="preserve">ga grupi puhul vaadatakse eraldi, mis </w:t>
      </w:r>
      <w:r w:rsidR="007523E3">
        <w:t xml:space="preserve">marsruut </w:t>
      </w:r>
      <w:r w:rsidR="007523E3" w:rsidRPr="008B0946">
        <w:t xml:space="preserve">talle sobiks. </w:t>
      </w:r>
      <w:r w:rsidRPr="008B0946">
        <w:t>2019</w:t>
      </w:r>
      <w:r w:rsidR="004A1941">
        <w:t>.</w:t>
      </w:r>
      <w:r w:rsidR="00DB16A3">
        <w:t xml:space="preserve"> aastal toimus 11 õppeprogrammi</w:t>
      </w:r>
      <w:r w:rsidRPr="008B0946">
        <w:t xml:space="preserve"> õpilastele. </w:t>
      </w:r>
      <w:r w:rsidR="00DB16A3">
        <w:t xml:space="preserve">Neile </w:t>
      </w:r>
      <w:r w:rsidRPr="008B0946">
        <w:t xml:space="preserve"> töötati välja 3 marsruuti. Õppeprogramm kestis 4h, geopargi giid andis edasi sisu, buss oli kooli poolt tellitud. Toetas KIK. </w:t>
      </w:r>
    </w:p>
    <w:p w14:paraId="10B28273" w14:textId="77777777" w:rsidR="00665F67" w:rsidRDefault="00665F67" w:rsidP="00665F67">
      <w:pPr>
        <w:pStyle w:val="ListParagraph"/>
      </w:pPr>
    </w:p>
    <w:p w14:paraId="2B433D1C" w14:textId="77777777" w:rsidR="008B0946" w:rsidRDefault="008B0946" w:rsidP="00665F67">
      <w:pPr>
        <w:pStyle w:val="ListParagraph"/>
        <w:jc w:val="both"/>
      </w:pPr>
      <w:r w:rsidRPr="008B0946">
        <w:t xml:space="preserve">2019 koolitati 16 inimest loodusgiidiks. Kahest moodulist koosneva koolituse viis läbi </w:t>
      </w:r>
      <w:r w:rsidR="00E31A71">
        <w:t xml:space="preserve">RMK </w:t>
      </w:r>
      <w:r w:rsidRPr="008B0946">
        <w:t xml:space="preserve">Sagadi Looduskool. </w:t>
      </w:r>
      <w:r w:rsidR="00E31A71">
        <w:t xml:space="preserve"> </w:t>
      </w:r>
      <w:r w:rsidRPr="008B0946">
        <w:t>Õppijad siiski väga kindlalt end ei tunne ja soovitakse lisakoolitust 1-2 päeva.</w:t>
      </w:r>
    </w:p>
    <w:p w14:paraId="4D8C3203" w14:textId="77777777" w:rsidR="00E31A71" w:rsidRDefault="00E31A71" w:rsidP="00E31A71">
      <w:pPr>
        <w:pStyle w:val="ListParagraph"/>
      </w:pPr>
    </w:p>
    <w:p w14:paraId="16678AF0" w14:textId="77777777" w:rsidR="008B0946" w:rsidRDefault="008B0946" w:rsidP="00E31A71">
      <w:pPr>
        <w:pStyle w:val="ListParagraph"/>
        <w:numPr>
          <w:ilvl w:val="0"/>
          <w:numId w:val="2"/>
        </w:numPr>
        <w:jc w:val="both"/>
      </w:pPr>
      <w:r w:rsidRPr="008B0946">
        <w:t>Teadustöö</w:t>
      </w:r>
      <w:r w:rsidR="00E31A71" w:rsidRPr="00E31A71">
        <w:t xml:space="preserve"> – </w:t>
      </w:r>
      <w:r w:rsidR="00E31A71">
        <w:t xml:space="preserve"> </w:t>
      </w:r>
      <w:r w:rsidRPr="008B0946">
        <w:t>peab olema</w:t>
      </w:r>
      <w:r w:rsidR="00E31A71">
        <w:t xml:space="preserve"> igas</w:t>
      </w:r>
      <w:r w:rsidR="00665F67">
        <w:t xml:space="preserve"> geopargis, </w:t>
      </w:r>
      <w:r w:rsidRPr="008B0946">
        <w:t>seega on geoloogi olemasolu piirkonnas väga vajalik</w:t>
      </w:r>
      <w:r w:rsidR="00E31A71">
        <w:t>. Hetkel otsitakse.</w:t>
      </w:r>
      <w:r w:rsidR="00665F67">
        <w:t xml:space="preserve"> Geopargil peab olema selge siht ja tugev kava, mida elluviia.</w:t>
      </w:r>
    </w:p>
    <w:p w14:paraId="1D49D79B" w14:textId="289515E3" w:rsidR="001242EC" w:rsidRDefault="00CB3CBF" w:rsidP="001242EC">
      <w:pPr>
        <w:jc w:val="both"/>
      </w:pPr>
      <w:r>
        <w:t>Varasemalt on olnud r</w:t>
      </w:r>
      <w:r w:rsidR="001242EC">
        <w:t xml:space="preserve">ahvusvahelised </w:t>
      </w:r>
      <w:r>
        <w:t>g</w:t>
      </w:r>
      <w:r w:rsidR="00665F67">
        <w:t xml:space="preserve">eopargi </w:t>
      </w:r>
      <w:r w:rsidR="001242EC">
        <w:t>konverentsid Kaali külastuskeskuses</w:t>
      </w:r>
      <w:r w:rsidR="00665F67">
        <w:t>. Viimati (aastal 2017)</w:t>
      </w:r>
      <w:r w:rsidR="001242EC">
        <w:t xml:space="preserve"> käis 50 külastajat ja välislektoreid esines 8 (N</w:t>
      </w:r>
      <w:bookmarkStart w:id="0" w:name="_GoBack"/>
      <w:bookmarkEnd w:id="0"/>
      <w:r w:rsidR="001242EC">
        <w:t>orra, Rootsi, Soome jne).</w:t>
      </w:r>
    </w:p>
    <w:p w14:paraId="34E1148D" w14:textId="77777777" w:rsidR="001242EC" w:rsidRDefault="001242EC" w:rsidP="001242EC">
      <w:pPr>
        <w:jc w:val="both"/>
      </w:pPr>
      <w:r>
        <w:lastRenderedPageBreak/>
        <w:t>Osaleti ka ise r</w:t>
      </w:r>
      <w:r w:rsidR="00665F67">
        <w:t xml:space="preserve">ahvusvahelistel konverentsidel. </w:t>
      </w:r>
      <w:r>
        <w:t>Nt oli plaanis tutvustada  toredat koolide kaasamise programmi „ Geopargi saadikud“</w:t>
      </w:r>
      <w:r w:rsidR="00665F67">
        <w:t xml:space="preserve"> </w:t>
      </w:r>
      <w:r>
        <w:t>Kaasata 7-8.klasside õpilasi (3 klassi), kellele korraldada laagreid geopargi tutvustamiseks ja õp</w:t>
      </w:r>
      <w:r w:rsidR="00665F67">
        <w:t>p</w:t>
      </w:r>
      <w:r>
        <w:t>imiseks. Laagri tulemusena valmiks näitus, film vm, mida nad saaksid käia teistes koolides esitlemas ja tutvustamas. Selle projektiga seotakse õpilasi mitmeks aastaks Geopargi tegevustega ja loodetavasti tekitab suuremat huvi ka geoloogia vastu.</w:t>
      </w:r>
      <w:r w:rsidR="00665F67">
        <w:t xml:space="preserve"> </w:t>
      </w:r>
    </w:p>
    <w:p w14:paraId="39DE2463" w14:textId="77777777" w:rsidR="00CD2D2F" w:rsidRDefault="00665F67" w:rsidP="001242EC">
      <w:pPr>
        <w:jc w:val="both"/>
      </w:pPr>
      <w:r>
        <w:t>Saarte Geopark esitas taotluse UNESCO geoparkide nimistusse saamiseks, kuid ei õn</w:t>
      </w:r>
      <w:r w:rsidR="005B2C2D">
        <w:t>n</w:t>
      </w:r>
      <w:r>
        <w:t xml:space="preserve">estunud. </w:t>
      </w:r>
      <w:r w:rsidR="005B2C2D">
        <w:t xml:space="preserve">Geopark peab suutma enda ise majandada ja olema jätkusuutlik. </w:t>
      </w:r>
      <w:r w:rsidRPr="00665F67">
        <w:t>Püsiv</w:t>
      </w:r>
      <w:r w:rsidR="005B2C2D">
        <w:t>a ja kind</w:t>
      </w:r>
      <w:r w:rsidRPr="00665F67">
        <w:t>l</w:t>
      </w:r>
      <w:r w:rsidR="005B2C2D">
        <w:t>a rahastamisskeemi puudumine</w:t>
      </w:r>
      <w:r w:rsidRPr="00665F67">
        <w:t xml:space="preserve"> sai Saarte Geopargi komistuskiviks.</w:t>
      </w:r>
      <w:r>
        <w:t xml:space="preserve"> </w:t>
      </w:r>
      <w:r w:rsidR="00CD2D2F">
        <w:t xml:space="preserve">Geopargi praegune rahastus tuleb liikmetelt osamaksuna, mis on 50 eurot aastas. </w:t>
      </w:r>
      <w:r w:rsidR="001F1861">
        <w:t>Omavalitsusi on pärast reformi jäänud alles 3 – Saaremaa, Muhu ja Lääneranna. Kokku on liikmeid 9.</w:t>
      </w:r>
      <w:r w:rsidR="004A1941" w:rsidRPr="004A1941">
        <w:t xml:space="preserve"> </w:t>
      </w:r>
      <w:r w:rsidR="004A1941">
        <w:t>Inimesi ei ole palgal.</w:t>
      </w:r>
    </w:p>
    <w:p w14:paraId="1A26C887" w14:textId="77777777" w:rsidR="004A1941" w:rsidRDefault="004A1941" w:rsidP="00CD2D2F">
      <w:pPr>
        <w:jc w:val="both"/>
      </w:pPr>
      <w:r>
        <w:t xml:space="preserve">UNESCO on turistile kvaliteedimärk - näitab, et piirkonnas on heal tasemel infrastruktuur, majutus, toitlustus ja infopiisavus. </w:t>
      </w:r>
      <w:r w:rsidR="00665F67">
        <w:t>Kuna piirkonnas oli juba UNESCO märgi kasutamise võimalus (</w:t>
      </w:r>
      <w:hyperlink r:id="rId8" w:history="1">
        <w:r w:rsidR="00665F67" w:rsidRPr="00665F67">
          <w:rPr>
            <w:rStyle w:val="Hyperlink"/>
          </w:rPr>
          <w:t>Lääne-Eesti saarte biosfääri programmiala</w:t>
        </w:r>
      </w:hyperlink>
      <w:r w:rsidR="00665F67">
        <w:t>), siis kadus ka suurem motivatsioon uuesti UNESCO geoparkide võrgustikku saamiseks. Bios</w:t>
      </w:r>
      <w:r w:rsidR="005B2C2D">
        <w:t>fääri programmiala UNESCO märki saab kasutada, kui teha piisavalt koostööd. Dokumentidest on näha, et geopargi ja biosf</w:t>
      </w:r>
      <w:r w:rsidR="00CD2D2F">
        <w:t>ääsi eesmärgid on väga sarnased ja koostöö on praegu väga hea.</w:t>
      </w:r>
      <w:r>
        <w:t xml:space="preserve"> </w:t>
      </w:r>
      <w:r w:rsidR="00665F67">
        <w:t>UNESCO</w:t>
      </w:r>
      <w:r w:rsidR="00CD2D2F">
        <w:t xml:space="preserve"> geoparkide</w:t>
      </w:r>
      <w:r w:rsidR="00665F67">
        <w:t xml:space="preserve"> võrgustik</w:t>
      </w:r>
      <w:r w:rsidR="00CD2D2F">
        <w:t>ku kuulumine annaks</w:t>
      </w:r>
      <w:r w:rsidR="00665F67">
        <w:t xml:space="preserve"> kontakte, koostööprojektide</w:t>
      </w:r>
      <w:r w:rsidR="00CD2D2F">
        <w:t>s osalemisvõimalust</w:t>
      </w:r>
      <w:r w:rsidR="00665F67">
        <w:t>.</w:t>
      </w:r>
      <w:r w:rsidR="00CD2D2F">
        <w:t xml:space="preserve"> </w:t>
      </w:r>
    </w:p>
    <w:p w14:paraId="5CE79F5C" w14:textId="77777777" w:rsidR="00CD2D2F" w:rsidRDefault="001F1861" w:rsidP="00CD2D2F">
      <w:pPr>
        <w:jc w:val="both"/>
      </w:pPr>
      <w:r>
        <w:t>Turismiga</w:t>
      </w:r>
      <w:r w:rsidR="00CD2D2F" w:rsidRPr="00CD2D2F">
        <w:t xml:space="preserve"> tegelevad organisatsioone oli </w:t>
      </w:r>
      <w:r w:rsidR="00CD2D2F">
        <w:t xml:space="preserve">Saaremaal </w:t>
      </w:r>
      <w:r>
        <w:t xml:space="preserve">liiga </w:t>
      </w:r>
      <w:r w:rsidR="00CD2D2F">
        <w:t>palju</w:t>
      </w:r>
      <w:r>
        <w:t xml:space="preserve"> ja</w:t>
      </w:r>
      <w:r w:rsidR="00CD2D2F" w:rsidRPr="00CD2D2F">
        <w:t xml:space="preserve"> need koondati kokku </w:t>
      </w:r>
      <w:hyperlink r:id="rId9" w:history="1">
        <w:r w:rsidR="00CD2D2F" w:rsidRPr="004A1941">
          <w:rPr>
            <w:rStyle w:val="Hyperlink"/>
          </w:rPr>
          <w:t>MTÜ Visit Saaremaa</w:t>
        </w:r>
      </w:hyperlink>
      <w:r w:rsidR="00CD2D2F">
        <w:t xml:space="preserve"> alla (sh Geopark) aastast 2015.  MTÜ Visit Saaremad finantseerib</w:t>
      </w:r>
      <w:r w:rsidR="00435DBB">
        <w:t xml:space="preserve"> suures osas</w:t>
      </w:r>
      <w:r w:rsidR="00CD2D2F">
        <w:t xml:space="preserve"> Saaremaa vald ja tööl on 3 inimest (tegevjuht, arendusjuht ja turundusjuht). Eveli Jürissoni ülesanne on keskkonnasäästliku turismi põhimõtted Saaremaal elluviia nö t</w:t>
      </w:r>
      <w:r>
        <w:t>eha Saaremaa roheliseks.</w:t>
      </w:r>
      <w:r w:rsidR="00CD2D2F">
        <w:t xml:space="preserve"> Lisaks on Turismiinfokesksuses</w:t>
      </w:r>
      <w:r>
        <w:t xml:space="preserve"> </w:t>
      </w:r>
      <w:r w:rsidR="00CD2D2F">
        <w:t>(palgafond EAS</w:t>
      </w:r>
      <w:r>
        <w:t>-ist</w:t>
      </w:r>
      <w:r w:rsidR="00CD2D2F">
        <w:t>)  tööl 2 turismispetsialisti.</w:t>
      </w:r>
    </w:p>
    <w:p w14:paraId="3CD96EBA" w14:textId="77777777" w:rsidR="00CB1F82" w:rsidRDefault="004A1941" w:rsidP="001242EC">
      <w:pPr>
        <w:jc w:val="both"/>
      </w:pPr>
      <w:r>
        <w:t>Koduleht on pärast ühinemist jäänud unarusse, kuid seda u</w:t>
      </w:r>
      <w:r w:rsidR="001242EC">
        <w:t xml:space="preserve">uendatakse </w:t>
      </w:r>
      <w:r>
        <w:t>lähiajal</w:t>
      </w:r>
      <w:r w:rsidR="001242EC">
        <w:t xml:space="preserve"> ja valmimas on Geopargist video, mida jagatakse tur</w:t>
      </w:r>
      <w:r w:rsidR="00CB1F82">
        <w:t>is</w:t>
      </w:r>
      <w:r w:rsidR="001242EC">
        <w:t>misettevõtjatele ekraanidel näitamiseks ja piirkonna tutvustamiseks.</w:t>
      </w:r>
      <w:r>
        <w:t xml:space="preserve"> </w:t>
      </w:r>
      <w:r w:rsidR="001242EC">
        <w:t>2020</w:t>
      </w:r>
      <w:r>
        <w:t>.a kevadel</w:t>
      </w:r>
      <w:r w:rsidR="001242EC">
        <w:t xml:space="preserve"> plaanitakse taas Geonädalat, mille raames tulevad õppereisid kõikidele huvilistele geopargi marsruutidel. </w:t>
      </w:r>
    </w:p>
    <w:p w14:paraId="7C79BB65" w14:textId="77777777" w:rsidR="00CB1F82" w:rsidRDefault="00CB1F82" w:rsidP="001242EC">
      <w:pPr>
        <w:jc w:val="both"/>
      </w:pPr>
      <w:r>
        <w:t xml:space="preserve">Aastast 2015 </w:t>
      </w:r>
      <w:hyperlink r:id="rId10" w:history="1">
        <w:r w:rsidRPr="00CB1F82">
          <w:rPr>
            <w:rStyle w:val="Hyperlink"/>
          </w:rPr>
          <w:t>üks esitlus Geopargi kogemuste kohta</w:t>
        </w:r>
      </w:hyperlink>
    </w:p>
    <w:p w14:paraId="65170C1F" w14:textId="77777777" w:rsidR="00AB64B1" w:rsidRDefault="00AB64B1" w:rsidP="001242EC">
      <w:pPr>
        <w:jc w:val="both"/>
      </w:pPr>
    </w:p>
    <w:p w14:paraId="4038F9F9" w14:textId="77777777" w:rsidR="00D01BA8" w:rsidRPr="00AB64B1" w:rsidRDefault="00AB64B1" w:rsidP="00453445">
      <w:pPr>
        <w:jc w:val="both"/>
        <w:rPr>
          <w:b/>
        </w:rPr>
      </w:pPr>
      <w:r w:rsidRPr="00AB64B1">
        <w:rPr>
          <w:b/>
        </w:rPr>
        <w:t>Kaali meteoriitika ja paekivi muuseum</w:t>
      </w:r>
    </w:p>
    <w:p w14:paraId="64DA90D5" w14:textId="77777777" w:rsidR="00AB64B1" w:rsidRDefault="00AB64B1" w:rsidP="00453445">
      <w:pPr>
        <w:jc w:val="both"/>
      </w:pPr>
      <w:r w:rsidRPr="00AB64B1">
        <w:t xml:space="preserve">Meteoriitika- ja paekivimuuseum annab ülevaate meteoriitikast Eestis ja maailmas, eksponeerib Saaremaa aluspõhja ja fossiile. Viimane on ainulaadne Eestis. </w:t>
      </w:r>
      <w:r>
        <w:t>Muus</w:t>
      </w:r>
      <w:r w:rsidR="00453445">
        <w:t>eumis on</w:t>
      </w:r>
      <w:r>
        <w:t xml:space="preserve"> ka kaks Saarte Geopargi interaktiivset infostendi.</w:t>
      </w:r>
    </w:p>
    <w:p w14:paraId="2FF3313E" w14:textId="77777777" w:rsidR="00AB64B1" w:rsidRDefault="00AB64B1" w:rsidP="00453445">
      <w:pPr>
        <w:jc w:val="both"/>
      </w:pPr>
    </w:p>
    <w:p w14:paraId="1FB4E6A6" w14:textId="77777777" w:rsidR="00632B3E" w:rsidRPr="00AB64B1" w:rsidRDefault="0002204B" w:rsidP="00453445">
      <w:pPr>
        <w:jc w:val="both"/>
        <w:rPr>
          <w:b/>
        </w:rPr>
      </w:pPr>
      <w:r w:rsidRPr="00AB64B1">
        <w:rPr>
          <w:b/>
        </w:rPr>
        <w:t>Kaugatuma pank</w:t>
      </w:r>
    </w:p>
    <w:p w14:paraId="7A0140F3" w14:textId="77777777" w:rsidR="00AB64B1" w:rsidRDefault="00AB64B1" w:rsidP="00453445">
      <w:pPr>
        <w:jc w:val="both"/>
      </w:pPr>
      <w:r>
        <w:t>P</w:t>
      </w:r>
      <w:r w:rsidR="00453445">
        <w:t>ank on jäl</w:t>
      </w:r>
      <w:r>
        <w:t xml:space="preserve">gitav ca 2 km rannalõigul ja kivim sisaldab massiliselt meriliiliate varrelülisid. Ümmarguste kivististe järgi on seda hakatud nimetama „sõrmuspaasiks“. </w:t>
      </w:r>
    </w:p>
    <w:p w14:paraId="1D259188" w14:textId="77777777" w:rsidR="00AB64B1" w:rsidRDefault="00AB64B1" w:rsidP="00632B3E"/>
    <w:p w14:paraId="454CCD92" w14:textId="77777777" w:rsidR="00AB64B1" w:rsidRDefault="00AB64B1">
      <w:pPr>
        <w:rPr>
          <w:b/>
        </w:rPr>
      </w:pPr>
      <w:r>
        <w:rPr>
          <w:b/>
        </w:rPr>
        <w:lastRenderedPageBreak/>
        <w:br w:type="page"/>
      </w:r>
    </w:p>
    <w:p w14:paraId="2E77389A" w14:textId="77777777" w:rsidR="00AB64B1" w:rsidRPr="00AB64B1" w:rsidRDefault="00AB64B1" w:rsidP="00632B3E">
      <w:pPr>
        <w:rPr>
          <w:b/>
        </w:rPr>
      </w:pPr>
      <w:r w:rsidRPr="00AB64B1">
        <w:rPr>
          <w:b/>
        </w:rPr>
        <w:lastRenderedPageBreak/>
        <w:t xml:space="preserve">Lümanda lubjapark </w:t>
      </w:r>
    </w:p>
    <w:p w14:paraId="2EC32844" w14:textId="77777777" w:rsidR="00AB64B1" w:rsidRDefault="00AB64B1" w:rsidP="00453445">
      <w:pPr>
        <w:jc w:val="both"/>
      </w:pPr>
      <w:r>
        <w:t>Piirkond on tuntud kui ajalooliselt välja kujunenud lubjakivi kaevandamise  ja lubjapõletuse ala. Tootmisel kasutatakse algseid töövõtteid st palju on käsitööd. Ligikaudu 10-15 ha on loendatud 16 lubjaahju varemed. Hetkel on aktiivses kasutuses kaks.  Esitleti filmi „ Lubjaringis“, mis andis 20 min jooksul väga hea ülevaate kogu protsessist.</w:t>
      </w:r>
    </w:p>
    <w:p w14:paraId="0FEC74A6" w14:textId="77777777" w:rsidR="00AB64B1" w:rsidRDefault="00AB64B1" w:rsidP="00453445">
      <w:pPr>
        <w:jc w:val="both"/>
      </w:pPr>
    </w:p>
    <w:p w14:paraId="7D43C3C4" w14:textId="77777777" w:rsidR="00AB64B1" w:rsidRPr="00EE31BE" w:rsidRDefault="00AB64B1" w:rsidP="00453445">
      <w:pPr>
        <w:jc w:val="both"/>
        <w:rPr>
          <w:b/>
        </w:rPr>
      </w:pPr>
      <w:r w:rsidRPr="00EE31BE">
        <w:rPr>
          <w:b/>
        </w:rPr>
        <w:t>Panga pank</w:t>
      </w:r>
    </w:p>
    <w:p w14:paraId="2BBA30A3" w14:textId="77777777" w:rsidR="00AB64B1" w:rsidRDefault="00AB64B1" w:rsidP="00453445">
      <w:pPr>
        <w:jc w:val="both"/>
      </w:pPr>
      <w:r>
        <w:t>Panga pikkus on ca 3km ja maksimaalne kõrgus 21,3m.  Tegelikult asub piirkonnas kolm pangajärsakut, üks neist oli kenasti merelt va</w:t>
      </w:r>
      <w:r w:rsidR="00EE31BE">
        <w:t>adeldav</w:t>
      </w:r>
      <w:r w:rsidR="00453445">
        <w:t xml:space="preserve"> kohana, kus lained murduvad</w:t>
      </w:r>
      <w:r w:rsidR="00EE31BE">
        <w:t xml:space="preserve"> (vee all on 10m astang). Pangal leidub rohkelt kivistisi – koralle, kihtpoorseid käsnasid (s</w:t>
      </w:r>
      <w:r w:rsidR="00EE31BE" w:rsidRPr="00EE31BE">
        <w:t>tromatopoor</w:t>
      </w:r>
      <w:r w:rsidR="00453445">
        <w:t>e</w:t>
      </w:r>
      <w:r w:rsidR="00EE31BE">
        <w:t>).</w:t>
      </w:r>
    </w:p>
    <w:p w14:paraId="20E8AF90" w14:textId="77777777" w:rsidR="00AB64B1" w:rsidRDefault="00AB64B1" w:rsidP="00632B3E"/>
    <w:p w14:paraId="19A3F2B1" w14:textId="77777777" w:rsidR="00AB64B1" w:rsidRPr="00EE31BE" w:rsidRDefault="00AB64B1" w:rsidP="00453445">
      <w:pPr>
        <w:jc w:val="both"/>
        <w:rPr>
          <w:b/>
        </w:rPr>
      </w:pPr>
      <w:r w:rsidRPr="00EE31BE">
        <w:rPr>
          <w:b/>
        </w:rPr>
        <w:t>Üügu pank</w:t>
      </w:r>
    </w:p>
    <w:p w14:paraId="41A23FCD" w14:textId="77777777" w:rsidR="0002204B" w:rsidRDefault="00EE31BE" w:rsidP="00453445">
      <w:pPr>
        <w:jc w:val="both"/>
      </w:pPr>
      <w:r>
        <w:t>Suurim Muhu saare pank. Rannajoonest ca 150m kauguse.  Järsaku kõrgus on 10m merepinnast. Panga juures asub silmaallikas, mille vett on peetud tervendavaks.</w:t>
      </w:r>
    </w:p>
    <w:p w14:paraId="08766A9A" w14:textId="77777777" w:rsidR="003D078E" w:rsidRDefault="003D078E" w:rsidP="00453445">
      <w:pPr>
        <w:jc w:val="both"/>
      </w:pPr>
    </w:p>
    <w:p w14:paraId="41E4423A" w14:textId="77777777" w:rsidR="00EE31BE" w:rsidRPr="00EE31BE" w:rsidRDefault="00EE31BE" w:rsidP="00453445">
      <w:pPr>
        <w:jc w:val="both"/>
        <w:rPr>
          <w:b/>
        </w:rPr>
      </w:pPr>
      <w:r w:rsidRPr="00EE31BE">
        <w:rPr>
          <w:b/>
        </w:rPr>
        <w:t>Muhu Katariina kirik</w:t>
      </w:r>
    </w:p>
    <w:p w14:paraId="6CCD9252" w14:textId="77777777" w:rsidR="002B1B06" w:rsidRDefault="00EE31BE" w:rsidP="00453445">
      <w:pPr>
        <w:jc w:val="both"/>
      </w:pPr>
      <w:r>
        <w:t>Esimesed märked kirikust on 13.sajandist. Üks kaunimaid keskaegseid sarkaalehitisi saartel. Torn puudub.</w:t>
      </w:r>
    </w:p>
    <w:p w14:paraId="2573392B" w14:textId="77777777" w:rsidR="002B1B06" w:rsidRDefault="002B1B06" w:rsidP="00453445">
      <w:pPr>
        <w:jc w:val="both"/>
      </w:pPr>
    </w:p>
    <w:p w14:paraId="5064F751" w14:textId="77777777" w:rsidR="00EE31BE" w:rsidRDefault="00CB3CBF" w:rsidP="00453445">
      <w:pPr>
        <w:jc w:val="both"/>
      </w:pPr>
      <w:hyperlink r:id="rId11" w:history="1">
        <w:r w:rsidR="002B1B06" w:rsidRPr="002B1B06">
          <w:rPr>
            <w:rStyle w:val="Hyperlink"/>
          </w:rPr>
          <w:t>Fotod külastusest</w:t>
        </w:r>
      </w:hyperlink>
      <w:r w:rsidR="00EE31BE">
        <w:t xml:space="preserve"> </w:t>
      </w:r>
    </w:p>
    <w:p w14:paraId="4C70D051" w14:textId="77777777" w:rsidR="008B523B" w:rsidRDefault="008B523B" w:rsidP="00453445">
      <w:pPr>
        <w:jc w:val="both"/>
      </w:pPr>
    </w:p>
    <w:p w14:paraId="1EF490DD" w14:textId="77777777" w:rsidR="008B523B" w:rsidRPr="008B523B" w:rsidRDefault="008B523B" w:rsidP="008B523B">
      <w:pPr>
        <w:spacing w:after="0" w:line="240" w:lineRule="auto"/>
        <w:rPr>
          <w:rFonts w:ascii="Times" w:eastAsia="Times New Roman" w:hAnsi="Times" w:cs="Times New Roman"/>
          <w:sz w:val="20"/>
          <w:szCs w:val="20"/>
        </w:rPr>
      </w:pPr>
      <w:r>
        <w:rPr>
          <w:rFonts w:ascii="PT Sans" w:eastAsia="Times New Roman" w:hAnsi="PT Sans" w:cs="Times New Roman"/>
          <w:i/>
          <w:iCs/>
          <w:color w:val="484B46"/>
          <w:sz w:val="21"/>
          <w:szCs w:val="21"/>
        </w:rPr>
        <w:t>Õppereis toimus</w:t>
      </w:r>
      <w:r w:rsidRPr="008B523B">
        <w:rPr>
          <w:rFonts w:ascii="PT Sans" w:eastAsia="Times New Roman" w:hAnsi="PT Sans" w:cs="Times New Roman"/>
          <w:i/>
          <w:iCs/>
          <w:color w:val="484B46"/>
          <w:sz w:val="21"/>
          <w:szCs w:val="21"/>
        </w:rPr>
        <w:t> koostööprojekti „5 tärni turism​" raames, mille tegevusi kaasrahastatakse Euroopa Maaelu Arengu Põllumajandusfondi LEADER meetmest.</w:t>
      </w:r>
    </w:p>
    <w:p w14:paraId="2766352B" w14:textId="48338D10" w:rsidR="008B523B" w:rsidRDefault="008B523B" w:rsidP="00453445">
      <w:pPr>
        <w:jc w:val="both"/>
      </w:pPr>
      <w:r>
        <w:rPr>
          <w:noProof/>
          <w:lang w:val="en-US"/>
        </w:rPr>
        <w:drawing>
          <wp:inline distT="0" distB="0" distL="0" distR="0" wp14:anchorId="17128605" wp14:editId="3CAC27A9">
            <wp:extent cx="2557608" cy="81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2014-est-horisontaal-varviline.jpg"/>
                    <pic:cNvPicPr/>
                  </pic:nvPicPr>
                  <pic:blipFill>
                    <a:blip r:embed="rId12">
                      <a:extLst>
                        <a:ext uri="{28A0092B-C50C-407E-A947-70E740481C1C}">
                          <a14:useLocalDpi xmlns:a14="http://schemas.microsoft.com/office/drawing/2010/main" val="0"/>
                        </a:ext>
                      </a:extLst>
                    </a:blip>
                    <a:stretch>
                      <a:fillRect/>
                    </a:stretch>
                  </pic:blipFill>
                  <pic:spPr>
                    <a:xfrm>
                      <a:off x="0" y="0"/>
                      <a:ext cx="2558286" cy="818097"/>
                    </a:xfrm>
                    <a:prstGeom prst="rect">
                      <a:avLst/>
                    </a:prstGeom>
                  </pic:spPr>
                </pic:pic>
              </a:graphicData>
            </a:graphic>
          </wp:inline>
        </w:drawing>
      </w:r>
      <w:r w:rsidR="00E320FE">
        <w:tab/>
      </w:r>
      <w:r>
        <w:tab/>
      </w:r>
      <w:r>
        <w:rPr>
          <w:noProof/>
          <w:lang w:val="en-US"/>
        </w:rPr>
        <w:drawing>
          <wp:inline distT="0" distB="0" distL="0" distR="0" wp14:anchorId="337A60ED" wp14:editId="79C0CB04">
            <wp:extent cx="2525395" cy="5820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ur.png"/>
                    <pic:cNvPicPr/>
                  </pic:nvPicPr>
                  <pic:blipFill>
                    <a:blip r:embed="rId13">
                      <a:extLst>
                        <a:ext uri="{28A0092B-C50C-407E-A947-70E740481C1C}">
                          <a14:useLocalDpi xmlns:a14="http://schemas.microsoft.com/office/drawing/2010/main" val="0"/>
                        </a:ext>
                      </a:extLst>
                    </a:blip>
                    <a:stretch>
                      <a:fillRect/>
                    </a:stretch>
                  </pic:blipFill>
                  <pic:spPr>
                    <a:xfrm>
                      <a:off x="0" y="0"/>
                      <a:ext cx="2531490" cy="583483"/>
                    </a:xfrm>
                    <a:prstGeom prst="rect">
                      <a:avLst/>
                    </a:prstGeom>
                  </pic:spPr>
                </pic:pic>
              </a:graphicData>
            </a:graphic>
          </wp:inline>
        </w:drawing>
      </w:r>
    </w:p>
    <w:sectPr w:rsidR="008B523B" w:rsidSect="0078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1B0"/>
    <w:multiLevelType w:val="hybridMultilevel"/>
    <w:tmpl w:val="2A0430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C150ADD"/>
    <w:multiLevelType w:val="hybridMultilevel"/>
    <w:tmpl w:val="F9B434D0"/>
    <w:lvl w:ilvl="0" w:tplc="3D54524E">
      <w:start w:val="21"/>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05"/>
    <w:rsid w:val="0002204B"/>
    <w:rsid w:val="00091C68"/>
    <w:rsid w:val="001242EC"/>
    <w:rsid w:val="001F1861"/>
    <w:rsid w:val="00261DF4"/>
    <w:rsid w:val="002B1B06"/>
    <w:rsid w:val="002E7A82"/>
    <w:rsid w:val="003D078E"/>
    <w:rsid w:val="00435DBB"/>
    <w:rsid w:val="00453445"/>
    <w:rsid w:val="004A1941"/>
    <w:rsid w:val="004B1989"/>
    <w:rsid w:val="005B2C2D"/>
    <w:rsid w:val="00632B3E"/>
    <w:rsid w:val="00665F67"/>
    <w:rsid w:val="006B3610"/>
    <w:rsid w:val="007523E3"/>
    <w:rsid w:val="00780725"/>
    <w:rsid w:val="008B0946"/>
    <w:rsid w:val="008B523B"/>
    <w:rsid w:val="00935309"/>
    <w:rsid w:val="00940954"/>
    <w:rsid w:val="00AB64B1"/>
    <w:rsid w:val="00B52149"/>
    <w:rsid w:val="00BE7F05"/>
    <w:rsid w:val="00C37B7F"/>
    <w:rsid w:val="00C80380"/>
    <w:rsid w:val="00CA6CE6"/>
    <w:rsid w:val="00CB1F82"/>
    <w:rsid w:val="00CB3CBF"/>
    <w:rsid w:val="00CD2D2F"/>
    <w:rsid w:val="00D01BA8"/>
    <w:rsid w:val="00D65D7A"/>
    <w:rsid w:val="00DB16A3"/>
    <w:rsid w:val="00DF0E05"/>
    <w:rsid w:val="00E31A71"/>
    <w:rsid w:val="00E320FE"/>
    <w:rsid w:val="00EE31B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A8"/>
    <w:pPr>
      <w:ind w:left="720"/>
      <w:contextualSpacing/>
    </w:pPr>
  </w:style>
  <w:style w:type="character" w:styleId="Hyperlink">
    <w:name w:val="Hyperlink"/>
    <w:basedOn w:val="DefaultParagraphFont"/>
    <w:uiPriority w:val="99"/>
    <w:unhideWhenUsed/>
    <w:rsid w:val="00E31A71"/>
    <w:rPr>
      <w:color w:val="0000FF" w:themeColor="hyperlink"/>
      <w:u w:val="single"/>
    </w:rPr>
  </w:style>
  <w:style w:type="character" w:styleId="FollowedHyperlink">
    <w:name w:val="FollowedHyperlink"/>
    <w:basedOn w:val="DefaultParagraphFont"/>
    <w:uiPriority w:val="99"/>
    <w:semiHidden/>
    <w:unhideWhenUsed/>
    <w:rsid w:val="00E31A71"/>
    <w:rPr>
      <w:color w:val="800080" w:themeColor="followedHyperlink"/>
      <w:u w:val="single"/>
    </w:rPr>
  </w:style>
  <w:style w:type="character" w:styleId="Emphasis">
    <w:name w:val="Emphasis"/>
    <w:basedOn w:val="DefaultParagraphFont"/>
    <w:uiPriority w:val="20"/>
    <w:qFormat/>
    <w:rsid w:val="008B523B"/>
    <w:rPr>
      <w:i/>
      <w:iCs/>
    </w:rPr>
  </w:style>
  <w:style w:type="paragraph" w:styleId="BalloonText">
    <w:name w:val="Balloon Text"/>
    <w:basedOn w:val="Normal"/>
    <w:link w:val="BalloonTextChar"/>
    <w:uiPriority w:val="99"/>
    <w:semiHidden/>
    <w:unhideWhenUsed/>
    <w:rsid w:val="008B52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2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A8"/>
    <w:pPr>
      <w:ind w:left="720"/>
      <w:contextualSpacing/>
    </w:pPr>
  </w:style>
  <w:style w:type="character" w:styleId="Hyperlink">
    <w:name w:val="Hyperlink"/>
    <w:basedOn w:val="DefaultParagraphFont"/>
    <w:uiPriority w:val="99"/>
    <w:unhideWhenUsed/>
    <w:rsid w:val="00E31A71"/>
    <w:rPr>
      <w:color w:val="0000FF" w:themeColor="hyperlink"/>
      <w:u w:val="single"/>
    </w:rPr>
  </w:style>
  <w:style w:type="character" w:styleId="FollowedHyperlink">
    <w:name w:val="FollowedHyperlink"/>
    <w:basedOn w:val="DefaultParagraphFont"/>
    <w:uiPriority w:val="99"/>
    <w:semiHidden/>
    <w:unhideWhenUsed/>
    <w:rsid w:val="00E31A71"/>
    <w:rPr>
      <w:color w:val="800080" w:themeColor="followedHyperlink"/>
      <w:u w:val="single"/>
    </w:rPr>
  </w:style>
  <w:style w:type="character" w:styleId="Emphasis">
    <w:name w:val="Emphasis"/>
    <w:basedOn w:val="DefaultParagraphFont"/>
    <w:uiPriority w:val="20"/>
    <w:qFormat/>
    <w:rsid w:val="008B523B"/>
    <w:rPr>
      <w:i/>
      <w:iCs/>
    </w:rPr>
  </w:style>
  <w:style w:type="paragraph" w:styleId="BalloonText">
    <w:name w:val="Balloon Text"/>
    <w:basedOn w:val="Normal"/>
    <w:link w:val="BalloonTextChar"/>
    <w:uiPriority w:val="99"/>
    <w:semiHidden/>
    <w:unhideWhenUsed/>
    <w:rsid w:val="008B52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2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1031">
      <w:bodyDiv w:val="1"/>
      <w:marLeft w:val="0"/>
      <w:marRight w:val="0"/>
      <w:marTop w:val="0"/>
      <w:marBottom w:val="0"/>
      <w:divBdr>
        <w:top w:val="none" w:sz="0" w:space="0" w:color="auto"/>
        <w:left w:val="none" w:sz="0" w:space="0" w:color="auto"/>
        <w:bottom w:val="none" w:sz="0" w:space="0" w:color="auto"/>
        <w:right w:val="none" w:sz="0" w:space="0" w:color="auto"/>
      </w:divBdr>
    </w:div>
    <w:div w:id="17259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1oxshV34U5TZMJZO89_0VBZp-PFsjRqrJ" TargetMode="Externa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sitsaaremaa.ee/" TargetMode="External"/><Relationship Id="rId7" Type="http://schemas.openxmlformats.org/officeDocument/2006/relationships/hyperlink" Target="https://navicup.com/" TargetMode="External"/><Relationship Id="rId8" Type="http://schemas.openxmlformats.org/officeDocument/2006/relationships/hyperlink" Target="https://unesco.ee/laane-eesti-saarte-biosfaari-programmiala/" TargetMode="External"/><Relationship Id="rId9" Type="http://schemas.openxmlformats.org/officeDocument/2006/relationships/hyperlink" Target="https://visitsaaremaa.ee/" TargetMode="External"/><Relationship Id="rId10" Type="http://schemas.openxmlformats.org/officeDocument/2006/relationships/hyperlink" Target="http://tartuvv.planet.ee/ettekanded/Viktoria_Bubukin_Saarte_Geopargi_kogemused.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Eliko Kõiv</dc:creator>
  <cp:keywords/>
  <dc:description/>
  <cp:lastModifiedBy>Microsoft Office User</cp:lastModifiedBy>
  <cp:revision>7</cp:revision>
  <dcterms:created xsi:type="dcterms:W3CDTF">2019-08-15T09:07:00Z</dcterms:created>
  <dcterms:modified xsi:type="dcterms:W3CDTF">2019-08-15T09:13:00Z</dcterms:modified>
</cp:coreProperties>
</file>